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C015D" w:rsidRDefault="00657D48" w:rsidP="008C015D">
      <w:pPr>
        <w:pStyle w:val="Nume"/>
        <w:ind w:left="142" w:right="142"/>
        <w:jc w:val="center"/>
      </w:pPr>
      <w:sdt>
        <w:sdtPr>
          <w:alias w:val="Numele dvs."/>
          <w:tag w:val=""/>
          <w:id w:val="1197042864"/>
          <w:placeholder>
            <w:docPart w:val="4E090E0F49C3452AA0CCEADD5EE404B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145F9">
            <w:t>Non-financial reporting, the key to a sustainable business  agenda                                                                                                          2 june 2016, JW. Marriott</w:t>
          </w:r>
        </w:sdtContent>
      </w:sdt>
    </w:p>
    <w:tbl>
      <w:tblPr>
        <w:tblStyle w:val="TabelCV"/>
        <w:tblW w:w="5010" w:type="pct"/>
        <w:tblLook w:val="04A0" w:firstRow="1" w:lastRow="0" w:firstColumn="1" w:lastColumn="0" w:noHBand="0" w:noVBand="1"/>
        <w:tblDescription w:val="Resume"/>
      </w:tblPr>
      <w:tblGrid>
        <w:gridCol w:w="1617"/>
        <w:gridCol w:w="398"/>
        <w:gridCol w:w="7029"/>
      </w:tblGrid>
      <w:tr w:rsidR="008C015D" w:rsidTr="00E44481">
        <w:tc>
          <w:tcPr>
            <w:tcW w:w="1617" w:type="dxa"/>
          </w:tcPr>
          <w:p w:rsidR="008C015D" w:rsidRDefault="008C015D" w:rsidP="00E44481">
            <w:pPr>
              <w:pStyle w:val="titlu1"/>
            </w:pPr>
            <w:r>
              <w:t>9:30 – 10:00</w:t>
            </w:r>
          </w:p>
        </w:tc>
        <w:tc>
          <w:tcPr>
            <w:tcW w:w="398" w:type="dxa"/>
          </w:tcPr>
          <w:p w:rsidR="008C015D" w:rsidRPr="00CC7283" w:rsidRDefault="008C015D" w:rsidP="00E44481">
            <w:pPr>
              <w:rPr>
                <w:lang w:val="en-GB"/>
              </w:rPr>
            </w:pPr>
          </w:p>
        </w:tc>
        <w:tc>
          <w:tcPr>
            <w:tcW w:w="7029" w:type="dxa"/>
          </w:tcPr>
          <w:p w:rsidR="008C015D" w:rsidRPr="00CC7283" w:rsidRDefault="008C015D" w:rsidP="00E44481">
            <w:pPr>
              <w:pStyle w:val="TextCV"/>
              <w:rPr>
                <w:b/>
                <w:color w:val="2E74B5" w:themeColor="accent1" w:themeShade="BF"/>
                <w:lang w:val="en-GB"/>
              </w:rPr>
            </w:pPr>
            <w:r w:rsidRPr="00CC7283">
              <w:rPr>
                <w:b/>
                <w:color w:val="2E74B5" w:themeColor="accent1" w:themeShade="BF"/>
                <w:sz w:val="22"/>
                <w:lang w:val="en-GB"/>
              </w:rPr>
              <w:t>Registration</w:t>
            </w:r>
            <w:r w:rsidR="00F506A1">
              <w:rPr>
                <w:b/>
                <w:color w:val="2E74B5" w:themeColor="accent1" w:themeShade="BF"/>
                <w:sz w:val="22"/>
                <w:lang w:val="en-GB"/>
              </w:rPr>
              <w:t xml:space="preserve"> / Welcome Coffee</w:t>
            </w:r>
          </w:p>
        </w:tc>
      </w:tr>
      <w:tr w:rsidR="00081D0B" w:rsidTr="00E44481"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10:00 – 10:15</w:t>
            </w:r>
          </w:p>
        </w:tc>
        <w:tc>
          <w:tcPr>
            <w:tcW w:w="398" w:type="dxa"/>
          </w:tcPr>
          <w:p w:rsidR="00081D0B" w:rsidRDefault="00081D0B" w:rsidP="00081D0B"/>
        </w:tc>
        <w:tc>
          <w:tcPr>
            <w:tcW w:w="7029" w:type="dxa"/>
          </w:tcPr>
          <w:p w:rsidR="00081D0B" w:rsidRDefault="00081D0B" w:rsidP="00081D0B">
            <w:pPr>
              <w:pStyle w:val="TextCV"/>
              <w:rPr>
                <w:b/>
                <w:color w:val="2E74B5" w:themeColor="accent1" w:themeShade="BF"/>
                <w:sz w:val="22"/>
              </w:rPr>
            </w:pPr>
            <w:r>
              <w:rPr>
                <w:b/>
                <w:color w:val="2E74B5" w:themeColor="accent1" w:themeShade="BF"/>
                <w:sz w:val="22"/>
              </w:rPr>
              <w:t>Conference Opening</w:t>
            </w:r>
          </w:p>
          <w:p w:rsidR="00081D0B" w:rsidRPr="00D3485E" w:rsidRDefault="00081D0B" w:rsidP="00846826">
            <w:pPr>
              <w:rPr>
                <w:b/>
                <w:color w:val="2E74B5" w:themeColor="accent1" w:themeShade="BF"/>
                <w:sz w:val="22"/>
              </w:rPr>
            </w:pPr>
            <w:r w:rsidRPr="00CF541B">
              <w:rPr>
                <w:rFonts w:eastAsia="Times New Roman" w:cs="Arial"/>
                <w:b/>
                <w:color w:val="auto"/>
                <w:sz w:val="22"/>
                <w:szCs w:val="22"/>
                <w:lang w:eastAsia="en-US"/>
              </w:rPr>
              <w:t xml:space="preserve">Laura DRAGOMIR </w:t>
            </w:r>
            <w:r w:rsidR="00846826">
              <w:rPr>
                <w:rFonts w:eastAsia="Times New Roman" w:cs="Arial"/>
                <w:color w:val="auto"/>
                <w:sz w:val="22"/>
                <w:szCs w:val="22"/>
                <w:lang w:eastAsia="en-US"/>
              </w:rPr>
              <w:t>– Moderator</w:t>
            </w:r>
          </w:p>
        </w:tc>
      </w:tr>
      <w:tr w:rsidR="00081D0B" w:rsidRPr="00CD51AC" w:rsidTr="00E44481"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10:15 – 11:00</w:t>
            </w: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sdt>
            <w:sdtP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val="en-GB" w:eastAsia="en-US"/>
                <w14:ligatures w14:val="none"/>
              </w:rPr>
              <w:id w:val="-1267770279"/>
              <w15:repeatingSection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:sz w:val="20"/>
                <w:szCs w:val="20"/>
                <w:lang w:val="ro-RO" w:eastAsia="zh-CN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val="en-GB" w:eastAsia="en-US"/>
                    <w14:ligatures w14:val="none"/>
                  </w:rPr>
                  <w:id w:val="-2048897823"/>
                  <w:placeholder>
                    <w:docPart w:val="AADB136FCA8B4B96A14B311B286430BD"/>
                  </w:placeholder>
                  <w15:repeatingSectionItem/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:color w:val="404040" w:themeColor="text1" w:themeTint="BF"/>
                    <w:sz w:val="20"/>
                    <w:szCs w:val="20"/>
                    <w:lang w:val="ro-RO" w:eastAsia="zh-CN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  <w:lang w:val="en-GB" w:eastAsia="en-US"/>
                        <w14:ligatures w14:val="none"/>
                      </w:rPr>
                      <w:id w:val="221802691"/>
                      <w:placeholder>
                        <w:docPart w:val="C6906EC5BF494EDEB090E1329FEFC6D7"/>
                      </w:placeholder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:sz w:val="20"/>
                        <w:szCs w:val="20"/>
                        <w:lang w:val="ro-RO" w:eastAsia="zh-CN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2"/>
                            <w:szCs w:val="22"/>
                            <w:lang w:val="en-GB" w:eastAsia="en-US"/>
                            <w14:ligatures w14:val="none"/>
                          </w:rPr>
                          <w:id w:val="1436861535"/>
                        </w:sdtPr>
                        <w:sdtEndPr>
                          <w:rPr>
                            <w:sz w:val="20"/>
                            <w:szCs w:val="20"/>
                            <w:lang w:val="ro-RO" w:eastAsia="zh-CN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:lang w:val="en-GB" w:eastAsia="en-US"/>
                                <w14:ligatures w14:val="none"/>
                              </w:rPr>
                              <w:id w:val="-1440828281"/>
                              <w:placeholder>
                                <w:docPart w:val="0C99CC4868774C9BAEA08AE6C2F3131D"/>
                              </w:placeholder>
                            </w:sdtPr>
                            <w:sdtEndPr>
                              <w:rPr>
                                <w:sz w:val="20"/>
                                <w:szCs w:val="20"/>
                                <w:lang w:val="ro-RO" w:eastAsia="zh-CN"/>
                              </w:rPr>
                            </w:sdtEndPr>
                            <w:sdtContent>
                              <w:p w:rsidR="00081D0B" w:rsidRPr="00CC7283" w:rsidRDefault="00081D0B" w:rsidP="00081D0B">
                                <w:pPr>
                                  <w:pStyle w:val="titlu2"/>
                                  <w:rPr>
                                    <w:color w:val="2E74B5" w:themeColor="accent1" w:themeShade="BF"/>
                                    <w:sz w:val="22"/>
                                    <w:lang w:val="en-GB"/>
                                  </w:rPr>
                                </w:pPr>
                                <w:r w:rsidRPr="00CC7283">
                                  <w:rPr>
                                    <w:color w:val="2E74B5" w:themeColor="accent1" w:themeShade="BF"/>
                                    <w:sz w:val="22"/>
                                    <w:lang w:val="en-GB"/>
                                  </w:rPr>
                                  <w:t xml:space="preserve">panel 1: </w:t>
                                </w:r>
                                <w:r w:rsidRPr="00CC7283">
                                  <w:rPr>
                                    <w:caps w:val="0"/>
                                    <w:color w:val="2E74B5" w:themeColor="accent1" w:themeShade="BF"/>
                                    <w:sz w:val="22"/>
                                    <w:lang w:val="en-GB"/>
                                  </w:rPr>
                                  <w:t xml:space="preserve">Special Guest </w:t>
                                </w:r>
                                <w:r w:rsidRPr="00CC7283">
                                  <w:rPr>
                                    <w:color w:val="2E74B5" w:themeColor="accent1" w:themeShade="BF"/>
                                    <w:sz w:val="22"/>
                                    <w:lang w:val="en-GB"/>
                                  </w:rPr>
                                  <w:t>Global Reporting Initiative</w:t>
                                </w:r>
                              </w:p>
                              <w:p w:rsidR="00081D0B" w:rsidRPr="00CC7283" w:rsidRDefault="00081D0B" w:rsidP="00081D0B">
                                <w:pPr>
                                  <w:spacing w:before="0" w:line="259" w:lineRule="auto"/>
                                  <w:rPr>
                                    <w:rFonts w:eastAsia="Times New Roman" w:cs="Arial"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</w:pPr>
                                <w:r w:rsidRPr="00CC7283">
                                  <w:rPr>
                                    <w:rFonts w:eastAsia="Times New Roman" w:cs="Arial"/>
                                    <w:b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Sandra </w:t>
                                </w:r>
                                <w:proofErr w:type="spellStart"/>
                                <w:r w:rsidRPr="00CC7283">
                                  <w:rPr>
                                    <w:rFonts w:eastAsia="Times New Roman" w:cs="Arial"/>
                                    <w:b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>Genee</w:t>
                                </w:r>
                                <w:proofErr w:type="spellEnd"/>
                                <w:r w:rsidRPr="00CC7283">
                                  <w:rPr>
                                    <w:rFonts w:eastAsia="Times New Roman" w:cs="Arial"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 </w:t>
                                </w:r>
                                <w:r w:rsidRPr="00CC7283">
                                  <w:rPr>
                                    <w:rFonts w:eastAsia="Times New Roman" w:cs="Times New Roman"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– </w:t>
                                </w:r>
                                <w:r w:rsidRPr="00CC7283">
                                  <w:rPr>
                                    <w:rFonts w:eastAsia="Times New Roman" w:cs="Arial"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Senior Coordinator Corporate &amp; Stakeholder Relations at </w:t>
                                </w:r>
                                <w:r w:rsidRPr="00CC7283">
                                  <w:rPr>
                                    <w:rFonts w:eastAsia="Times New Roman" w:cs="Arial"/>
                                    <w:b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>GRI</w:t>
                                </w:r>
                                <w:r w:rsidRPr="00CC7283">
                                  <w:rPr>
                                    <w:rFonts w:eastAsia="Times New Roman" w:cs="Arial"/>
                                    <w:color w:val="auto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 </w:t>
                                </w:r>
                              </w:p>
                              <w:p w:rsidR="00081D0B" w:rsidRPr="00CC7283" w:rsidRDefault="00081D0B" w:rsidP="00081D0B">
                                <w:pPr>
                                  <w:spacing w:before="0" w:line="259" w:lineRule="auto"/>
                                  <w:rPr>
                                    <w:rFonts w:eastAsia="Times New Roman" w:cs="Times New Roman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</w:pPr>
                                <w:r w:rsidRPr="00CC7283">
                                  <w:rPr>
                                    <w:rFonts w:eastAsia="Times New Roman" w:cs="Arial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  <w:t>TUTORIAL</w:t>
                                </w:r>
                                <w:r w:rsidRPr="00CC7283">
                                  <w:rPr>
                                    <w:rFonts w:eastAsia="Times New Roman" w:cs="Times New Roman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 on </w:t>
                                </w:r>
                                <w:r>
                                  <w:rPr>
                                    <w:rFonts w:eastAsia="Times New Roman" w:cs="Times New Roman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  <w:t>sustainability</w:t>
                                </w:r>
                                <w:r w:rsidRPr="00CC7283">
                                  <w:rPr>
                                    <w:rFonts w:eastAsia="Times New Roman" w:cs="Times New Roman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  <w:t xml:space="preserve"> reporting </w:t>
                                </w:r>
                              </w:p>
                              <w:p w:rsidR="00081D0B" w:rsidRPr="008D2AAF" w:rsidRDefault="00081D0B" w:rsidP="00081D0B">
                                <w:pPr>
                                  <w:rPr>
                                    <w:rFonts w:eastAsiaTheme="minorEastAsia"/>
                                  </w:rPr>
                                </w:pPr>
                                <w:r w:rsidRPr="00CC7283">
                                  <w:rPr>
                                    <w:rFonts w:eastAsia="Times New Roman" w:cs="Times New Roman"/>
                                    <w:i/>
                                    <w:color w:val="2E74B5" w:themeColor="accent1" w:themeShade="BF"/>
                                    <w:sz w:val="22"/>
                                    <w:szCs w:val="22"/>
                                    <w:lang w:val="en-GB" w:eastAsia="en-US"/>
                                  </w:rPr>
                                  <w:t>Q&amp;A Session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081D0B" w:rsidTr="00E44481"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11:00 – 12:15</w:t>
            </w: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p w:rsidR="00081D0B" w:rsidRPr="00CC7283" w:rsidRDefault="00081D0B" w:rsidP="00081D0B">
            <w:pPr>
              <w:pStyle w:val="TextCV"/>
              <w:ind w:right="1018"/>
              <w:rPr>
                <w:b/>
                <w:color w:val="2E74B5" w:themeColor="accent1" w:themeShade="BF"/>
                <w:sz w:val="22"/>
                <w:lang w:val="en-GB"/>
              </w:rPr>
            </w:pPr>
            <w:r w:rsidRPr="00CC7283">
              <w:rPr>
                <w:b/>
                <w:color w:val="2E74B5" w:themeColor="accent1" w:themeShade="BF"/>
                <w:sz w:val="22"/>
                <w:lang w:val="en-GB"/>
              </w:rPr>
              <w:t xml:space="preserve">PANEL 2: </w:t>
            </w:r>
            <w:r>
              <w:rPr>
                <w:b/>
                <w:color w:val="2E74B5" w:themeColor="accent1" w:themeShade="BF"/>
                <w:sz w:val="22"/>
                <w:lang w:val="en-GB"/>
              </w:rPr>
              <w:t>The specialists</w:t>
            </w:r>
            <w:r w:rsidRPr="00CC7283">
              <w:rPr>
                <w:b/>
                <w:color w:val="2E74B5" w:themeColor="accent1" w:themeShade="BF"/>
                <w:sz w:val="22"/>
                <w:lang w:val="en-GB"/>
              </w:rPr>
              <w:t xml:space="preserve"> panel: G</w:t>
            </w:r>
            <w:r>
              <w:rPr>
                <w:b/>
                <w:color w:val="2E74B5" w:themeColor="accent1" w:themeShade="BF"/>
                <w:sz w:val="22"/>
                <w:lang w:val="en-GB"/>
              </w:rPr>
              <w:t>eneral aspects about CSR and sustainability</w:t>
            </w:r>
            <w:r w:rsidRPr="00CC7283">
              <w:rPr>
                <w:b/>
                <w:color w:val="2E74B5" w:themeColor="accent1" w:themeShade="BF"/>
                <w:sz w:val="22"/>
                <w:lang w:val="en-GB"/>
              </w:rPr>
              <w:t xml:space="preserve"> reporting</w:t>
            </w:r>
          </w:p>
          <w:p w:rsidR="00081D0B" w:rsidRPr="00806EF3" w:rsidRDefault="00081D0B" w:rsidP="00081D0B">
            <w:pPr>
              <w:spacing w:before="0" w:line="259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>Cristina B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ĂLAN </w:t>
            </w:r>
            <w:r w:rsidRPr="002375FB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– Managing partner,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CSR BootIQ</w:t>
            </w:r>
          </w:p>
          <w:p w:rsidR="00081D0B" w:rsidRDefault="00081D0B" w:rsidP="00081D0B">
            <w:pPr>
              <w:spacing w:before="0" w:line="259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</w:pPr>
            <w:r w:rsidRPr="00CC7283"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>Andreea GIOVANI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CC7283">
              <w:rPr>
                <w:rFonts w:eastAsia="Times New Roman" w:cs="Times New Roman"/>
                <w:color w:val="auto"/>
                <w:sz w:val="22"/>
                <w:szCs w:val="22"/>
                <w:lang w:val="en-GB" w:eastAsia="en-US"/>
              </w:rPr>
              <w:t xml:space="preserve">- Sustainability Manager, </w:t>
            </w:r>
            <w:r w:rsidRPr="00CC7283"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>PwC Romania</w:t>
            </w:r>
          </w:p>
          <w:p w:rsidR="00081D0B" w:rsidRDefault="00081D0B" w:rsidP="00081D0B">
            <w:pPr>
              <w:spacing w:before="0" w:line="259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 xml:space="preserve">Bianca TOMA – </w:t>
            </w:r>
            <w:r w:rsidRPr="00806EF3">
              <w:rPr>
                <w:rFonts w:eastAsia="Times New Roman" w:cs="Times New Roman"/>
                <w:color w:val="auto"/>
                <w:sz w:val="22"/>
                <w:szCs w:val="22"/>
                <w:lang w:val="en-GB" w:eastAsia="en-US"/>
              </w:rPr>
              <w:t>Projects Coordinator,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806EF3"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 xml:space="preserve">Romanian </w:t>
            </w:r>
            <w:proofErr w:type="spellStart"/>
            <w:r w:rsidRPr="00806EF3"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>Center</w:t>
            </w:r>
            <w:proofErr w:type="spellEnd"/>
            <w:r w:rsidRPr="00806EF3">
              <w:rPr>
                <w:rFonts w:eastAsia="Times New Roman" w:cs="Times New Roman"/>
                <w:b/>
                <w:color w:val="auto"/>
                <w:sz w:val="22"/>
                <w:szCs w:val="22"/>
                <w:lang w:val="en-GB" w:eastAsia="en-US"/>
              </w:rPr>
              <w:t xml:space="preserve"> for European Policies</w:t>
            </w:r>
          </w:p>
          <w:p w:rsidR="00081D0B" w:rsidRPr="00CC7283" w:rsidRDefault="00081D0B" w:rsidP="00081D0B">
            <w:pPr>
              <w:spacing w:before="0" w:line="259" w:lineRule="auto"/>
              <w:rPr>
                <w:rFonts w:eastAsia="Times New Roman" w:cs="Times New Roman"/>
                <w:color w:val="auto"/>
                <w:sz w:val="22"/>
                <w:szCs w:val="22"/>
                <w:lang w:val="en-GB" w:eastAsia="en-US"/>
              </w:rPr>
            </w:pPr>
            <w:r w:rsidRPr="00CC7283">
              <w:rPr>
                <w:rFonts w:eastAsia="Times New Roman" w:cs="Times New Roman"/>
                <w:color w:val="auto"/>
                <w:sz w:val="22"/>
                <w:szCs w:val="22"/>
                <w:lang w:val="en-GB" w:eastAsia="en-US"/>
              </w:rPr>
              <w:t>A government representative (Environment/Finances/Health) – TBC</w:t>
            </w:r>
          </w:p>
          <w:p w:rsidR="00081D0B" w:rsidRPr="00806EF3" w:rsidRDefault="00081D0B" w:rsidP="00081D0B">
            <w:pPr>
              <w:pStyle w:val="TextCV"/>
              <w:ind w:right="1018"/>
              <w:rPr>
                <w:i/>
                <w:color w:val="2E74B5" w:themeColor="accent1" w:themeShade="BF"/>
                <w:sz w:val="22"/>
                <w:lang w:val="en-GB" w:eastAsia="en-US"/>
              </w:rPr>
            </w:pPr>
            <w:r w:rsidRPr="00CC7283">
              <w:rPr>
                <w:i/>
                <w:color w:val="2E74B5" w:themeColor="accent1" w:themeShade="BF"/>
                <w:sz w:val="22"/>
                <w:lang w:val="en-GB" w:eastAsia="en-US"/>
              </w:rPr>
              <w:t>Q&amp;A</w:t>
            </w:r>
            <w:r>
              <w:rPr>
                <w:i/>
                <w:color w:val="2E74B5" w:themeColor="accent1" w:themeShade="BF"/>
                <w:sz w:val="22"/>
                <w:lang w:val="en-GB" w:eastAsia="en-US"/>
              </w:rPr>
              <w:t xml:space="preserve"> Session</w:t>
            </w:r>
          </w:p>
        </w:tc>
      </w:tr>
      <w:tr w:rsidR="00081D0B" w:rsidRPr="00CD51AC" w:rsidTr="00E44481">
        <w:trPr>
          <w:trHeight w:val="31"/>
        </w:trPr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12:15 – 12:30</w:t>
            </w: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val="en-GB" w:eastAsia="en-US"/>
                <w14:ligatures w14:val="none"/>
              </w:rPr>
              <w:id w:val="-1883713024"/>
            </w:sdtPr>
            <w:sdtEndPr>
              <w:rPr>
                <w:rFonts w:asciiTheme="majorHAnsi" w:hAnsiTheme="majorHAnsi" w:cstheme="majorBidi"/>
                <w:b/>
                <w:bCs/>
                <w:caps/>
                <w:kern w:val="20"/>
                <w:sz w:val="20"/>
                <w:szCs w:val="20"/>
                <w:lang w:val="ro-RO" w:eastAsia="zh-CN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val="en-GB" w:eastAsia="en-US"/>
                    <w14:ligatures w14:val="none"/>
                  </w:rPr>
                  <w:id w:val="-1368215953"/>
                  <w:placeholder>
                    <w:docPart w:val="C6906EC5BF494EDEB090E1329FEFC6D7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kern w:val="20"/>
                    <w:sz w:val="20"/>
                    <w:szCs w:val="20"/>
                    <w:lang w:val="ro-RO" w:eastAsia="zh-CN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  <w:lang w:val="en-GB" w:eastAsia="en-US"/>
                        <w14:ligatures w14:val="none"/>
                      </w:rPr>
                      <w:id w:val="765199430"/>
                      <w15:repeatingSection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kern w:val="20"/>
                        <w:sz w:val="20"/>
                        <w:szCs w:val="20"/>
                        <w:lang w:val="ro-RO" w:eastAsia="zh-CN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2"/>
                            <w:szCs w:val="22"/>
                            <w:lang w:val="en-GB" w:eastAsia="en-US"/>
                            <w14:ligatures w14:val="none"/>
                          </w:rPr>
                          <w:id w:val="1894687145"/>
                          <w:placeholder>
                            <w:docPart w:val="AADB136FCA8B4B96A14B311B286430BD"/>
                          </w:placeholder>
                          <w15:repeatingSectionItem/>
                        </w:sdtPr>
                        <w:sdtEnd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kern w:val="20"/>
                            <w:sz w:val="20"/>
                            <w:szCs w:val="20"/>
                            <w:lang w:val="ro-RO" w:eastAsia="zh-CN"/>
                            <w14:ligatures w14:val="standardContextual"/>
                          </w:rPr>
                        </w:sdtEndPr>
                        <w:sdtContent>
                          <w:p w:rsidR="00081D0B" w:rsidRPr="00806EF3" w:rsidRDefault="00081D0B" w:rsidP="00081D0B">
                            <w:pPr>
                              <w:pStyle w:val="titlu2"/>
                              <w:rPr>
                                <w:rFonts w:asciiTheme="minorHAnsi" w:eastAsia="Times New Roman" w:hAnsiTheme="minorHAnsi" w:cs="Times New Roman"/>
                                <w:color w:val="2E74B5" w:themeColor="accent1" w:themeShade="BF"/>
                                <w:kern w:val="0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color w:val="2E74B5" w:themeColor="accent1" w:themeShade="BF"/>
                                <w:kern w:val="0"/>
                                <w:sz w:val="22"/>
                                <w:szCs w:val="22"/>
                                <w:lang w:val="en-GB" w:eastAsia="en-US"/>
                              </w:rPr>
                              <w:t>Coffee break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081D0B" w:rsidRPr="00CD51AC" w:rsidTr="00E44481">
        <w:trPr>
          <w:trHeight w:val="616"/>
        </w:trPr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12:30 – 13:15</w:t>
            </w: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val="en-GB" w:eastAsia="en-US"/>
                <w14:ligatures w14:val="none"/>
              </w:rPr>
              <w:id w:val="695817409"/>
            </w:sdtPr>
            <w:sdtEndPr>
              <w:rPr>
                <w:sz w:val="20"/>
                <w:szCs w:val="20"/>
                <w:lang w:val="ro-RO" w:eastAsia="zh-CN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kern w:val="0"/>
                    <w:sz w:val="22"/>
                    <w:szCs w:val="22"/>
                    <w:lang w:val="en-GB" w:eastAsia="en-US"/>
                    <w14:ligatures w14:val="none"/>
                  </w:rPr>
                  <w:id w:val="-871996443"/>
                  <w:placeholder>
                    <w:docPart w:val="0744A0B5B3D040E09807628DE0BEC311"/>
                  </w:placeholder>
                </w:sdtPr>
                <w:sdtEndPr>
                  <w:rPr>
                    <w:sz w:val="20"/>
                    <w:szCs w:val="20"/>
                    <w:lang w:val="ro-RO" w:eastAsia="zh-CN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kern w:val="0"/>
                        <w:sz w:val="22"/>
                        <w:szCs w:val="22"/>
                        <w:lang w:val="en-GB" w:eastAsia="en-US"/>
                        <w14:ligatures w14:val="none"/>
                      </w:rPr>
                      <w:id w:val="-1465181469"/>
                      <w15:repeatingSection/>
                    </w:sdtPr>
                    <w:sdtEndPr>
                      <w:rPr>
                        <w:rFonts w:eastAsiaTheme="minorHAnsi"/>
                        <w:sz w:val="20"/>
                        <w:szCs w:val="20"/>
                        <w:lang w:val="ro-RO" w:eastAsia="zh-CN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kern w:val="0"/>
                            <w:sz w:val="22"/>
                            <w:szCs w:val="22"/>
                            <w:lang w:val="en-GB" w:eastAsia="en-US"/>
                            <w14:ligatures w14:val="none"/>
                          </w:rPr>
                          <w:id w:val="-1303768019"/>
                          <w:placeholder>
                            <w:docPart w:val="70E5869101414CF4B29C56944E81F86A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  <w:sz w:val="20"/>
                            <w:szCs w:val="20"/>
                            <w:lang w:val="ro-RO" w:eastAsia="zh-CN"/>
                          </w:rPr>
                        </w:sdtEndPr>
                        <w:sdtContent>
                          <w:p w:rsidR="00081D0B" w:rsidRPr="00CC7283" w:rsidRDefault="00081D0B" w:rsidP="00081D0B">
                            <w:pPr>
                              <w:pStyle w:val="titlu2"/>
                              <w:rPr>
                                <w:rFonts w:asciiTheme="minorHAnsi" w:eastAsia="Times New Roman" w:hAnsiTheme="minorHAnsi" w:cs="Times New Roman"/>
                                <w:color w:val="2E74B5" w:themeColor="accent1" w:themeShade="BF"/>
                                <w:kern w:val="0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imes New Roman"/>
                                <w:color w:val="2E74B5" w:themeColor="accent1" w:themeShade="BF"/>
                                <w:kern w:val="0"/>
                                <w:sz w:val="22"/>
                                <w:szCs w:val="22"/>
                                <w:lang w:val="en-GB" w:eastAsia="en-US"/>
                              </w:rPr>
                              <w:t>rePORT model aPPLICATION BY SANDRA GENEE</w:t>
                            </w:r>
                          </w:p>
                          <w:p w:rsidR="00081D0B" w:rsidRPr="00806EF3" w:rsidRDefault="00081D0B" w:rsidP="00081D0B">
                            <w:pPr>
                              <w:rPr>
                                <w:rFonts w:eastAsiaTheme="minorEastAsia"/>
                              </w:rPr>
                            </w:pPr>
                            <w:r w:rsidRPr="00CC7283">
                              <w:rPr>
                                <w:i/>
                                <w:color w:val="2E74B5" w:themeColor="accent1" w:themeShade="BF"/>
                                <w:sz w:val="22"/>
                                <w:lang w:val="en-GB" w:eastAsia="en-US"/>
                              </w:rPr>
                              <w:t>Q&amp;A</w:t>
                            </w:r>
                            <w:r>
                              <w:rPr>
                                <w:i/>
                                <w:color w:val="2E74B5" w:themeColor="accent1" w:themeShade="BF"/>
                                <w:sz w:val="22"/>
                                <w:lang w:val="en-GB" w:eastAsia="en-US"/>
                              </w:rPr>
                              <w:t xml:space="preserve"> Session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081D0B" w:rsidRPr="00CD51AC" w:rsidTr="00E44481">
        <w:trPr>
          <w:trHeight w:val="616"/>
        </w:trPr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13:15 – 14:00</w:t>
            </w:r>
          </w:p>
        </w:tc>
        <w:tc>
          <w:tcPr>
            <w:tcW w:w="398" w:type="dxa"/>
          </w:tcPr>
          <w:p w:rsidR="00081D0B" w:rsidRPr="00CC7283" w:rsidRDefault="00081D0B" w:rsidP="00081D0B"/>
        </w:tc>
        <w:tc>
          <w:tcPr>
            <w:tcW w:w="7029" w:type="dxa"/>
          </w:tcPr>
          <w:p w:rsidR="00081D0B" w:rsidRDefault="00081D0B" w:rsidP="00081D0B">
            <w:pPr>
              <w:pStyle w:val="titlu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kern w:val="0"/>
                <w:sz w:val="22"/>
                <w:szCs w:val="22"/>
                <w:lang w:val="en-GB" w:eastAsia="en-US"/>
                <w14:ligatures w14:val="none"/>
              </w:rPr>
            </w:pPr>
            <w:r>
              <w:rPr>
                <w:rFonts w:asciiTheme="minorHAnsi" w:eastAsia="Times New Roman" w:hAnsiTheme="minorHAnsi" w:cs="Times New Roman"/>
                <w:color w:val="2E74B5" w:themeColor="accent1" w:themeShade="BF"/>
                <w:kern w:val="0"/>
                <w:sz w:val="22"/>
                <w:szCs w:val="22"/>
                <w:lang w:val="en-GB" w:eastAsia="en-US"/>
              </w:rPr>
              <w:t>lUNCH</w:t>
            </w:r>
          </w:p>
        </w:tc>
      </w:tr>
      <w:tr w:rsidR="00081D0B" w:rsidTr="00E44481">
        <w:tc>
          <w:tcPr>
            <w:tcW w:w="1617" w:type="dxa"/>
          </w:tcPr>
          <w:p w:rsidR="00081D0B" w:rsidRDefault="00081D0B" w:rsidP="00081D0B">
            <w:pPr>
              <w:pStyle w:val="titlu1"/>
            </w:pPr>
            <w:r>
              <w:t>14:00 – 15:30</w:t>
            </w: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sdt>
            <w:sdtP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2E74B5" w:themeColor="accent1" w:themeShade="BF"/>
                <w:kern w:val="0"/>
                <w:sz w:val="22"/>
                <w:szCs w:val="22"/>
                <w:lang w:val="en-GB" w:eastAsia="en-US"/>
                <w14:ligatures w14:val="none"/>
              </w:rPr>
              <w:id w:val="-1529714110"/>
              <w:placeholder>
                <w:docPart w:val="D98FE04A047A434C9B9539B7A9DA7894"/>
              </w:placeholder>
            </w:sdtPr>
            <w:sdtEndPr>
              <w:rPr>
                <w:color w:val="595959" w:themeColor="text1" w:themeTint="A6"/>
                <w:sz w:val="20"/>
                <w:szCs w:val="20"/>
                <w:lang w:val="ro-RO" w:eastAsia="zh-CN"/>
              </w:rPr>
            </w:sdtEndPr>
            <w:sdtContent>
              <w:p w:rsidR="00081D0B" w:rsidRDefault="00081D0B" w:rsidP="00081D0B">
                <w:pPr>
                  <w:pStyle w:val="titlu2"/>
                  <w:rPr>
                    <w:rFonts w:asciiTheme="minorHAnsi" w:hAnsiTheme="minorHAnsi"/>
                    <w:color w:val="2E74B5" w:themeColor="accent1" w:themeShade="BF"/>
                    <w:sz w:val="22"/>
                    <w:lang w:val="en-GB"/>
                  </w:rPr>
                </w:pPr>
                <w:r w:rsidRPr="00CC7283">
                  <w:rPr>
                    <w:rFonts w:asciiTheme="minorHAnsi" w:hAnsiTheme="minorHAnsi"/>
                    <w:color w:val="2E74B5" w:themeColor="accent1" w:themeShade="BF"/>
                    <w:sz w:val="22"/>
                    <w:lang w:val="en-GB"/>
                  </w:rPr>
                  <w:t xml:space="preserve">Panel 3: </w:t>
                </w:r>
                <w:r>
                  <w:rPr>
                    <w:rFonts w:asciiTheme="minorHAnsi" w:hAnsiTheme="minorHAnsi"/>
                    <w:color w:val="2E74B5" w:themeColor="accent1" w:themeShade="BF"/>
                    <w:sz w:val="22"/>
                    <w:lang w:val="en-GB"/>
                  </w:rPr>
                  <w:t>BEST PRACTICES</w:t>
                </w:r>
              </w:p>
              <w:p w:rsidR="00081D0B" w:rsidRPr="00CC7283" w:rsidRDefault="00081D0B" w:rsidP="00081D0B">
                <w:pPr>
                  <w:spacing w:before="0" w:line="259" w:lineRule="auto"/>
                  <w:contextualSpacing/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</w:pPr>
                <w:r w:rsidRPr="008C015D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Robert UZUNĂ</w:t>
                </w:r>
                <w:r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 xml:space="preserve"> – Corporate Affairs Director, </w:t>
                </w:r>
                <w:proofErr w:type="spellStart"/>
                <w:r w:rsidRPr="00692966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Ursus</w:t>
                </w:r>
                <w:proofErr w:type="spellEnd"/>
                <w:r w:rsidRPr="00692966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 xml:space="preserve"> Breweries</w:t>
                </w:r>
              </w:p>
              <w:p w:rsidR="00081D0B" w:rsidRPr="00F24A37" w:rsidRDefault="00081D0B" w:rsidP="00081D0B">
                <w:pPr>
                  <w:spacing w:before="0" w:line="259" w:lineRule="auto"/>
                  <w:contextualSpacing/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</w:pPr>
                <w:r w:rsidRPr="00F24A37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eastAsia="en-US"/>
                  </w:rPr>
                  <w:t>Andrei COȘULEANU</w:t>
                </w:r>
                <w:r>
                  <w:rPr>
                    <w:rFonts w:eastAsia="Times New Roman" w:cs="Times New Roman"/>
                    <w:color w:val="auto"/>
                    <w:sz w:val="22"/>
                    <w:szCs w:val="22"/>
                    <w:lang w:eastAsia="en-US"/>
                  </w:rPr>
                  <w:t xml:space="preserve"> – Executive Director, </w:t>
                </w:r>
                <w:r w:rsidRPr="00F24A37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eastAsia="en-US"/>
                  </w:rPr>
                  <w:t>Let</w:t>
                </w:r>
                <w:r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’s Do I</w:t>
                </w:r>
                <w:r w:rsidRPr="00F24A37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t, Romania!</w:t>
                </w:r>
              </w:p>
              <w:p w:rsidR="00081D0B" w:rsidRDefault="00081D0B" w:rsidP="00081D0B">
                <w:pPr>
                  <w:spacing w:before="0" w:line="259" w:lineRule="auto"/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</w:pPr>
                <w:r w:rsidRPr="00CC7283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lastRenderedPageBreak/>
                  <w:t xml:space="preserve">Caroline FERNOLEND </w:t>
                </w:r>
                <w:r w:rsidRPr="00CC7283"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 xml:space="preserve">– Vice-President, </w:t>
                </w:r>
                <w:r w:rsidRPr="0007216C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 xml:space="preserve">Mihai </w:t>
                </w:r>
                <w:proofErr w:type="spellStart"/>
                <w:r w:rsidRPr="0007216C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Eminescu</w:t>
                </w:r>
                <w:proofErr w:type="spellEnd"/>
                <w:r w:rsidRPr="0007216C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 xml:space="preserve"> Trust</w:t>
                </w:r>
                <w:r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 xml:space="preserve"> – P</w:t>
                </w:r>
                <w:r w:rsidRPr="00CC7283"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>reservation of cultural heritage</w:t>
                </w:r>
              </w:p>
              <w:p w:rsidR="00846826" w:rsidRPr="00CC7283" w:rsidRDefault="00846826" w:rsidP="00081D0B">
                <w:pPr>
                  <w:spacing w:before="0" w:line="259" w:lineRule="auto"/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</w:pPr>
                <w:r w:rsidRPr="00846826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Mihaela CĂLINOIU</w:t>
                </w:r>
                <w:r w:rsidRPr="00846826"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 xml:space="preserve"> – Director</w:t>
                </w:r>
                <w:r>
                  <w:rPr>
                    <w:rFonts w:eastAsia="Times New Roman" w:cs="Times New Roman"/>
                    <w:color w:val="auto"/>
                    <w:sz w:val="22"/>
                    <w:szCs w:val="22"/>
                    <w:lang w:val="en-GB" w:eastAsia="en-US"/>
                  </w:rPr>
                  <w:t>,</w:t>
                </w:r>
                <w:r w:rsidRPr="00846826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 xml:space="preserve"> </w:t>
                </w:r>
                <w:proofErr w:type="spellStart"/>
                <w:r w:rsidRPr="00846826">
                  <w:rPr>
                    <w:rFonts w:eastAsia="Times New Roman" w:cs="Times New Roman"/>
                    <w:b/>
                    <w:color w:val="auto"/>
                    <w:sz w:val="22"/>
                    <w:szCs w:val="22"/>
                    <w:lang w:val="en-GB" w:eastAsia="en-US"/>
                  </w:rPr>
                  <w:t>MagiCAMP</w:t>
                </w:r>
                <w:proofErr w:type="spellEnd"/>
              </w:p>
              <w:p w:rsidR="00081D0B" w:rsidRPr="00AC5F28" w:rsidRDefault="00081D0B" w:rsidP="00081D0B">
                <w:pPr>
                  <w:spacing w:before="0" w:line="259" w:lineRule="auto"/>
                  <w:rPr>
                    <w:rFonts w:eastAsia="Times New Roman" w:cs="Times New Roman"/>
                    <w:i/>
                    <w:color w:val="2E74B5" w:themeColor="accent1" w:themeShade="BF"/>
                    <w:sz w:val="22"/>
                    <w:szCs w:val="22"/>
                    <w:lang w:val="en-GB" w:eastAsia="en-US"/>
                  </w:rPr>
                </w:pPr>
                <w:r w:rsidRPr="00CC7283">
                  <w:rPr>
                    <w:rFonts w:eastAsia="Times New Roman" w:cs="Times New Roman"/>
                    <w:i/>
                    <w:color w:val="2E74B5" w:themeColor="accent1" w:themeShade="BF"/>
                    <w:sz w:val="22"/>
                    <w:szCs w:val="22"/>
                    <w:lang w:val="en-GB" w:eastAsia="en-US"/>
                  </w:rPr>
                  <w:t>Q&amp;A Session</w:t>
                </w:r>
              </w:p>
            </w:sdtContent>
          </w:sdt>
        </w:tc>
      </w:tr>
      <w:tr w:rsidR="00081D0B" w:rsidTr="00E44481">
        <w:tc>
          <w:tcPr>
            <w:tcW w:w="1617" w:type="dxa"/>
          </w:tcPr>
          <w:p w:rsidR="00081D0B" w:rsidRDefault="00081D0B" w:rsidP="00081D0B">
            <w:pPr>
              <w:pStyle w:val="titlu1"/>
            </w:pPr>
          </w:p>
        </w:tc>
        <w:tc>
          <w:tcPr>
            <w:tcW w:w="398" w:type="dxa"/>
          </w:tcPr>
          <w:p w:rsidR="00081D0B" w:rsidRPr="00CC7283" w:rsidRDefault="00081D0B" w:rsidP="00081D0B">
            <w:pPr>
              <w:rPr>
                <w:lang w:val="en-GB"/>
              </w:rPr>
            </w:pPr>
          </w:p>
        </w:tc>
        <w:tc>
          <w:tcPr>
            <w:tcW w:w="7029" w:type="dxa"/>
          </w:tcPr>
          <w:p w:rsidR="00081D0B" w:rsidRPr="00CC7283" w:rsidRDefault="00081D0B" w:rsidP="00081D0B">
            <w:pPr>
              <w:pStyle w:val="TextCV"/>
              <w:rPr>
                <w:b/>
                <w:color w:val="2E74B5" w:themeColor="accent1" w:themeShade="BF"/>
                <w:lang w:val="en-GB"/>
              </w:rPr>
            </w:pPr>
          </w:p>
        </w:tc>
      </w:tr>
    </w:tbl>
    <w:p w:rsidR="002D7672" w:rsidRDefault="002D7672"/>
    <w:sectPr w:rsidR="002D7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48" w:rsidRDefault="00657D48" w:rsidP="00FD78E4">
      <w:pPr>
        <w:spacing w:after="0" w:line="240" w:lineRule="auto"/>
      </w:pPr>
      <w:r>
        <w:separator/>
      </w:r>
    </w:p>
  </w:endnote>
  <w:endnote w:type="continuationSeparator" w:id="0">
    <w:p w:rsidR="00657D48" w:rsidRDefault="00657D48" w:rsidP="00FD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48" w:rsidRDefault="00657D48" w:rsidP="00FD78E4">
      <w:pPr>
        <w:spacing w:after="0" w:line="240" w:lineRule="auto"/>
      </w:pPr>
      <w:r>
        <w:separator/>
      </w:r>
    </w:p>
  </w:footnote>
  <w:footnote w:type="continuationSeparator" w:id="0">
    <w:p w:rsidR="00657D48" w:rsidRDefault="00657D48" w:rsidP="00FD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E4" w:rsidRDefault="00FD7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5D"/>
    <w:rsid w:val="00081D0B"/>
    <w:rsid w:val="001743B6"/>
    <w:rsid w:val="002405FB"/>
    <w:rsid w:val="002D7672"/>
    <w:rsid w:val="00354412"/>
    <w:rsid w:val="00381ADA"/>
    <w:rsid w:val="004B0731"/>
    <w:rsid w:val="004D039C"/>
    <w:rsid w:val="005E0526"/>
    <w:rsid w:val="006145F9"/>
    <w:rsid w:val="00657D48"/>
    <w:rsid w:val="00692966"/>
    <w:rsid w:val="006B7B5C"/>
    <w:rsid w:val="00751657"/>
    <w:rsid w:val="0082739C"/>
    <w:rsid w:val="00846826"/>
    <w:rsid w:val="008C015D"/>
    <w:rsid w:val="00A152B9"/>
    <w:rsid w:val="00B15781"/>
    <w:rsid w:val="00D035EB"/>
    <w:rsid w:val="00E61B0B"/>
    <w:rsid w:val="00E84D23"/>
    <w:rsid w:val="00F506A1"/>
    <w:rsid w:val="00FD78E4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4EDA-1ADC-4CC3-849E-14A077A4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link w:val="CaracterTitlu1"/>
    <w:uiPriority w:val="1"/>
    <w:unhideWhenUsed/>
    <w:qFormat/>
    <w:rsid w:val="008C015D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val="ro-RO" w:eastAsia="zh-CN"/>
    </w:rPr>
  </w:style>
  <w:style w:type="paragraph" w:customStyle="1" w:styleId="titlu2">
    <w:name w:val="titlu 2"/>
    <w:basedOn w:val="Normal"/>
    <w:next w:val="Normal"/>
    <w:link w:val="CaracterTitlu2"/>
    <w:uiPriority w:val="1"/>
    <w:unhideWhenUsed/>
    <w:qFormat/>
    <w:rsid w:val="008C015D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val="ro-RO" w:eastAsia="zh-CN"/>
      <w14:ligatures w14:val="standardContextual"/>
    </w:rPr>
  </w:style>
  <w:style w:type="paragraph" w:customStyle="1" w:styleId="TextCV">
    <w:name w:val="Text CV"/>
    <w:basedOn w:val="Normal"/>
    <w:qFormat/>
    <w:rsid w:val="008C015D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ro-RO" w:eastAsia="zh-CN"/>
    </w:rPr>
  </w:style>
  <w:style w:type="character" w:customStyle="1" w:styleId="CaracterTitlu1">
    <w:name w:val="Caracter Titlu 1"/>
    <w:basedOn w:val="DefaultParagraphFont"/>
    <w:link w:val="titlu1"/>
    <w:uiPriority w:val="1"/>
    <w:rsid w:val="008C015D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val="ro-RO" w:eastAsia="zh-CN"/>
    </w:rPr>
  </w:style>
  <w:style w:type="character" w:customStyle="1" w:styleId="CaracterTitlu2">
    <w:name w:val="Caracter Titlu 2"/>
    <w:basedOn w:val="DefaultParagraphFont"/>
    <w:link w:val="titlu2"/>
    <w:uiPriority w:val="1"/>
    <w:rsid w:val="008C015D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val="ro-RO" w:eastAsia="zh-CN"/>
      <w14:ligatures w14:val="standardContextual"/>
    </w:rPr>
  </w:style>
  <w:style w:type="table" w:customStyle="1" w:styleId="TabelCV">
    <w:name w:val="Tabel CV"/>
    <w:basedOn w:val="TableNormal"/>
    <w:uiPriority w:val="99"/>
    <w:rsid w:val="008C015D"/>
    <w:pPr>
      <w:spacing w:before="40" w:line="288" w:lineRule="auto"/>
    </w:pPr>
    <w:rPr>
      <w:color w:val="595959" w:themeColor="text1" w:themeTint="A6"/>
      <w:sz w:val="20"/>
      <w:szCs w:val="20"/>
      <w:lang w:val="ro-RO" w:eastAsia="zh-CN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Nume">
    <w:name w:val="Nume"/>
    <w:basedOn w:val="Normal"/>
    <w:next w:val="Normal"/>
    <w:uiPriority w:val="1"/>
    <w:qFormat/>
    <w:rsid w:val="008C015D"/>
    <w:pPr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FD7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E4"/>
  </w:style>
  <w:style w:type="paragraph" w:styleId="Footer">
    <w:name w:val="footer"/>
    <w:basedOn w:val="Normal"/>
    <w:link w:val="FooterChar"/>
    <w:uiPriority w:val="99"/>
    <w:unhideWhenUsed/>
    <w:rsid w:val="00FD7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090E0F49C3452AA0CCEADD5EE4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3840-EC73-4596-B882-5574DBEF6E36}"/>
      </w:docPartPr>
      <w:docPartBody>
        <w:p w:rsidR="002F05F5" w:rsidRDefault="00CF3F71" w:rsidP="00CF3F71">
          <w:pPr>
            <w:pStyle w:val="4E090E0F49C3452AA0CCEADD5EE404BF"/>
          </w:pPr>
          <w:r>
            <w:t>[Numele dvs.]</w:t>
          </w:r>
        </w:p>
      </w:docPartBody>
    </w:docPart>
    <w:docPart>
      <w:docPartPr>
        <w:name w:val="AADB136FCA8B4B96A14B311B2864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B9DA-76B6-4C3C-B8A8-A737FC0D0418}"/>
      </w:docPartPr>
      <w:docPartBody>
        <w:p w:rsidR="00920B02" w:rsidRDefault="009435DA" w:rsidP="009435DA">
          <w:pPr>
            <w:pStyle w:val="AADB136FCA8B4B96A14B311B286430BD"/>
          </w:pPr>
          <w:r w:rsidRPr="005A3DA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6906EC5BF494EDEB090E1329FEF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B1117-8909-4337-B75C-33433D26A13B}"/>
      </w:docPartPr>
      <w:docPartBody>
        <w:p w:rsidR="00920B02" w:rsidRDefault="009435DA" w:rsidP="009435DA">
          <w:pPr>
            <w:pStyle w:val="C6906EC5BF494EDEB090E1329FEFC6D7"/>
          </w:pPr>
          <w:r>
            <w:rPr>
              <w:rStyle w:val="PlaceholderText"/>
            </w:rPr>
            <w:t>Introduceți orice conținut pe care doriți să îl repetați, inclusiv alte controale de conținut. De asemenea, puteți insera acest control în jurul rândurilor de tabel, pentru a repeta părți ale unui tabel.</w:t>
          </w:r>
        </w:p>
      </w:docPartBody>
    </w:docPart>
    <w:docPart>
      <w:docPartPr>
        <w:name w:val="0C99CC4868774C9BAEA08AE6C2F3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9E98-D3C0-4553-A022-761AF0B937AC}"/>
      </w:docPartPr>
      <w:docPartBody>
        <w:p w:rsidR="00920B02" w:rsidRDefault="009435DA" w:rsidP="009435DA">
          <w:pPr>
            <w:pStyle w:val="0C99CC4868774C9BAEA08AE6C2F3131D"/>
          </w:pPr>
          <w:r>
            <w:rPr>
              <w:rStyle w:val="PlaceholderText"/>
            </w:rPr>
            <w:t>Introduceți orice conținut pe care doriți să îl repetați, inclusiv alte controale de conținut. De asemenea, puteți insera acest control în jurul rândurilor de tabel, pentru a repeta părți ale unui tabel.</w:t>
          </w:r>
        </w:p>
      </w:docPartBody>
    </w:docPart>
    <w:docPart>
      <w:docPartPr>
        <w:name w:val="0744A0B5B3D040E09807628DE0BE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5D96-901D-4EAC-8229-60B4330CABFB}"/>
      </w:docPartPr>
      <w:docPartBody>
        <w:p w:rsidR="00920B02" w:rsidRDefault="009435DA" w:rsidP="009435DA">
          <w:pPr>
            <w:pStyle w:val="0744A0B5B3D040E09807628DE0BEC311"/>
          </w:pPr>
          <w:r>
            <w:rPr>
              <w:rStyle w:val="PlaceholderText"/>
            </w:rPr>
            <w:t>Introduceți orice conținut pe care doriți să îl repetați, inclusiv alte controale de conținut. De asemenea, puteți insera acest control în jurul rândurilor de tabel, pentru a repeta părți ale unui tabel.</w:t>
          </w:r>
        </w:p>
      </w:docPartBody>
    </w:docPart>
    <w:docPart>
      <w:docPartPr>
        <w:name w:val="70E5869101414CF4B29C56944E81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301A-2734-426B-B1C7-091F22B6EEB9}"/>
      </w:docPartPr>
      <w:docPartBody>
        <w:p w:rsidR="00920B02" w:rsidRDefault="009435DA" w:rsidP="009435DA">
          <w:pPr>
            <w:pStyle w:val="70E5869101414CF4B29C56944E81F86A"/>
          </w:pPr>
          <w:r w:rsidRPr="005A3DA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98FE04A047A434C9B9539B7A9DA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431B-A78A-45ED-8854-700A2929D7C9}"/>
      </w:docPartPr>
      <w:docPartBody>
        <w:p w:rsidR="00920B02" w:rsidRDefault="009435DA" w:rsidP="009435DA">
          <w:pPr>
            <w:pStyle w:val="D98FE04A047A434C9B9539B7A9DA7894"/>
          </w:pPr>
          <w:r>
            <w:rPr>
              <w:rStyle w:val="PlaceholderText"/>
            </w:rPr>
            <w:t>Introduceți orice conținut pe care doriți să îl repetați, inclusiv alte controale de conținut. De asemenea, puteți insera acest control în jurul rândurilor de tabel, pentru a repeta părți ale unui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71"/>
    <w:rsid w:val="00001290"/>
    <w:rsid w:val="002F05F5"/>
    <w:rsid w:val="003F6713"/>
    <w:rsid w:val="004110B6"/>
    <w:rsid w:val="00416FEB"/>
    <w:rsid w:val="00444DA2"/>
    <w:rsid w:val="004C4CBD"/>
    <w:rsid w:val="00860B9F"/>
    <w:rsid w:val="00920B02"/>
    <w:rsid w:val="009435DA"/>
    <w:rsid w:val="00C25655"/>
    <w:rsid w:val="00C34E09"/>
    <w:rsid w:val="00C86610"/>
    <w:rsid w:val="00CD0B14"/>
    <w:rsid w:val="00CF3F71"/>
    <w:rsid w:val="00D62723"/>
    <w:rsid w:val="00E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90E0F49C3452AA0CCEADD5EE404BF">
    <w:name w:val="4E090E0F49C3452AA0CCEADD5EE404BF"/>
    <w:rsid w:val="00CF3F71"/>
  </w:style>
  <w:style w:type="character" w:styleId="PlaceholderText">
    <w:name w:val="Placeholder Text"/>
    <w:basedOn w:val="DefaultParagraphFont"/>
    <w:uiPriority w:val="99"/>
    <w:semiHidden/>
    <w:rsid w:val="009435DA"/>
    <w:rPr>
      <w:color w:val="808080"/>
    </w:rPr>
  </w:style>
  <w:style w:type="paragraph" w:customStyle="1" w:styleId="D3E20419B9C5460D99B6E926A3F31286">
    <w:name w:val="D3E20419B9C5460D99B6E926A3F31286"/>
    <w:rsid w:val="00CF3F71"/>
  </w:style>
  <w:style w:type="paragraph" w:customStyle="1" w:styleId="FD595B17BA164E9A891C61CB2404E6AE">
    <w:name w:val="FD595B17BA164E9A891C61CB2404E6AE"/>
    <w:rsid w:val="00CF3F71"/>
  </w:style>
  <w:style w:type="paragraph" w:customStyle="1" w:styleId="C13FF84ECB8946D49DBE6A6E61CB995A">
    <w:name w:val="C13FF84ECB8946D49DBE6A6E61CB995A"/>
    <w:rsid w:val="00CF3F71"/>
  </w:style>
  <w:style w:type="paragraph" w:customStyle="1" w:styleId="936AE54216B3422CA4941A6E0D2180BF">
    <w:name w:val="936AE54216B3422CA4941A6E0D2180BF"/>
    <w:rsid w:val="00CF3F71"/>
  </w:style>
  <w:style w:type="paragraph" w:customStyle="1" w:styleId="8B9F009D2300420997FC31D67CF0DED0">
    <w:name w:val="8B9F009D2300420997FC31D67CF0DED0"/>
    <w:rsid w:val="00CF3F71"/>
  </w:style>
  <w:style w:type="paragraph" w:customStyle="1" w:styleId="611401D60B6246D2A4EA79C1467F2DF5">
    <w:name w:val="611401D60B6246D2A4EA79C1467F2DF5"/>
    <w:rsid w:val="00CF3F71"/>
  </w:style>
  <w:style w:type="paragraph" w:customStyle="1" w:styleId="ABC777F31E47464DB00A95EFE7FFAD3A">
    <w:name w:val="ABC777F31E47464DB00A95EFE7FFAD3A"/>
    <w:rsid w:val="002F05F5"/>
  </w:style>
  <w:style w:type="paragraph" w:customStyle="1" w:styleId="92C19FC1ED8843F3A494B0B140265CCD">
    <w:name w:val="92C19FC1ED8843F3A494B0B140265CCD"/>
    <w:rsid w:val="002F05F5"/>
  </w:style>
  <w:style w:type="paragraph" w:customStyle="1" w:styleId="8D01E00F3CDC4566B9FBB5ED261993C8">
    <w:name w:val="8D01E00F3CDC4566B9FBB5ED261993C8"/>
    <w:rsid w:val="002F05F5"/>
  </w:style>
  <w:style w:type="paragraph" w:customStyle="1" w:styleId="F35CA8BB75224E0F8BDB3B78DD22AE7C">
    <w:name w:val="F35CA8BB75224E0F8BDB3B78DD22AE7C"/>
    <w:rsid w:val="002F05F5"/>
  </w:style>
  <w:style w:type="paragraph" w:customStyle="1" w:styleId="4135B13C0D4F4E3284E359999908F8A6">
    <w:name w:val="4135B13C0D4F4E3284E359999908F8A6"/>
    <w:rsid w:val="002F05F5"/>
  </w:style>
  <w:style w:type="paragraph" w:customStyle="1" w:styleId="02C7931137EF472B9E1746B264D1AE8D">
    <w:name w:val="02C7931137EF472B9E1746B264D1AE8D"/>
    <w:rsid w:val="002F05F5"/>
  </w:style>
  <w:style w:type="paragraph" w:customStyle="1" w:styleId="602B370961C64573A9BF27978D23DE47">
    <w:name w:val="602B370961C64573A9BF27978D23DE47"/>
    <w:rsid w:val="002F05F5"/>
  </w:style>
  <w:style w:type="paragraph" w:customStyle="1" w:styleId="8F9B85DB30434CCAB5F3292EC2FFD70E">
    <w:name w:val="8F9B85DB30434CCAB5F3292EC2FFD70E"/>
    <w:rsid w:val="002F05F5"/>
  </w:style>
  <w:style w:type="paragraph" w:customStyle="1" w:styleId="7F6A408B521B43DBB8EE281D1CF9C8D5">
    <w:name w:val="7F6A408B521B43DBB8EE281D1CF9C8D5"/>
    <w:rsid w:val="002F05F5"/>
  </w:style>
  <w:style w:type="paragraph" w:customStyle="1" w:styleId="E0C540C1F5A040D4987D6754A38D8A33">
    <w:name w:val="E0C540C1F5A040D4987D6754A38D8A33"/>
    <w:rsid w:val="002F05F5"/>
  </w:style>
  <w:style w:type="paragraph" w:customStyle="1" w:styleId="14BB54608A5B472F8B754A6E118A793A">
    <w:name w:val="14BB54608A5B472F8B754A6E118A793A"/>
    <w:rsid w:val="002F05F5"/>
  </w:style>
  <w:style w:type="paragraph" w:customStyle="1" w:styleId="FA605056F2064423A9036823AE23228B">
    <w:name w:val="FA605056F2064423A9036823AE23228B"/>
    <w:rsid w:val="002F05F5"/>
  </w:style>
  <w:style w:type="paragraph" w:customStyle="1" w:styleId="AADB136FCA8B4B96A14B311B286430BD">
    <w:name w:val="AADB136FCA8B4B96A14B311B286430BD"/>
    <w:rsid w:val="009435DA"/>
  </w:style>
  <w:style w:type="paragraph" w:customStyle="1" w:styleId="C6906EC5BF494EDEB090E1329FEFC6D7">
    <w:name w:val="C6906EC5BF494EDEB090E1329FEFC6D7"/>
    <w:rsid w:val="009435DA"/>
  </w:style>
  <w:style w:type="paragraph" w:customStyle="1" w:styleId="0C99CC4868774C9BAEA08AE6C2F3131D">
    <w:name w:val="0C99CC4868774C9BAEA08AE6C2F3131D"/>
    <w:rsid w:val="009435DA"/>
  </w:style>
  <w:style w:type="paragraph" w:customStyle="1" w:styleId="0744A0B5B3D040E09807628DE0BEC311">
    <w:name w:val="0744A0B5B3D040E09807628DE0BEC311"/>
    <w:rsid w:val="009435DA"/>
  </w:style>
  <w:style w:type="paragraph" w:customStyle="1" w:styleId="70E5869101414CF4B29C56944E81F86A">
    <w:name w:val="70E5869101414CF4B29C56944E81F86A"/>
    <w:rsid w:val="009435DA"/>
  </w:style>
  <w:style w:type="paragraph" w:customStyle="1" w:styleId="D98FE04A047A434C9B9539B7A9DA7894">
    <w:name w:val="D98FE04A047A434C9B9539B7A9DA7894"/>
    <w:rsid w:val="00943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Non-financial reporting, the key to a sustainable business  agenda                                                                                                          2 june 2016, JW. Marriott</dc:creator>
  <cp:keywords/>
  <dc:description/>
  <cp:lastModifiedBy>Cristina Crangus</cp:lastModifiedBy>
  <cp:revision>2</cp:revision>
  <dcterms:created xsi:type="dcterms:W3CDTF">2016-05-23T13:25:00Z</dcterms:created>
  <dcterms:modified xsi:type="dcterms:W3CDTF">2016-05-23T13:25:00Z</dcterms:modified>
</cp:coreProperties>
</file>